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B4" w:rsidRPr="00AB1AB4" w:rsidRDefault="004428AE" w:rsidP="00AB1AB4">
      <w:pPr>
        <w:keepNext/>
        <w:keepLines/>
        <w:suppressLineNumber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B1AB4" w:rsidRPr="00AB1AB4" w:rsidRDefault="00AB1AB4" w:rsidP="00AB1AB4">
      <w:pPr>
        <w:keepNext/>
        <w:keepLines/>
        <w:suppressLineNumber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sz w:val="28"/>
          <w:szCs w:val="28"/>
        </w:rPr>
        <w:t>к рабочей программе по элективному курсу «Основы учебной исследовательской деятельности»</w:t>
      </w:r>
    </w:p>
    <w:p w:rsidR="00AB1AB4" w:rsidRPr="00AB1AB4" w:rsidRDefault="00AB1AB4" w:rsidP="00AB1AB4">
      <w:pPr>
        <w:keepNext/>
        <w:keepLines/>
        <w:suppressLineNumber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B1AB4" w:rsidRPr="00AB1AB4" w:rsidRDefault="00AB1AB4" w:rsidP="00AB1AB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B1AB4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разработана для изучения учебного курса «Основы учебно-исследовательской деятельности» в 8-9-х классах предпрофильной подготовки МБОУ «Волоконовская СОШ №1».</w:t>
      </w:r>
    </w:p>
    <w:p w:rsidR="00AB1AB4" w:rsidRPr="00AB1AB4" w:rsidRDefault="00AB1AB4" w:rsidP="00AB1AB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на использование авторской программы и учебного пособия Алиевой О. В. «Основы учебно - исследовательской деятельности», г. Белгород, 2010. БелРИПКППС.</w:t>
      </w:r>
      <w:r w:rsidRPr="00AB1AB4">
        <w:rPr>
          <w:rFonts w:ascii="Times New Roman" w:hAnsi="Times New Roman" w:cs="Times New Roman"/>
          <w:sz w:val="28"/>
          <w:szCs w:val="28"/>
        </w:rPr>
        <w:tab/>
      </w:r>
    </w:p>
    <w:p w:rsidR="00AB1AB4" w:rsidRPr="00AB1AB4" w:rsidRDefault="00AB1AB4" w:rsidP="00AB1A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4">
        <w:rPr>
          <w:rFonts w:ascii="Times New Roman" w:hAnsi="Times New Roman" w:cs="Times New Roman"/>
          <w:sz w:val="28"/>
          <w:szCs w:val="28"/>
        </w:rPr>
        <w:tab/>
        <w:t xml:space="preserve">Актуальность изучения данного курса с одной стороны, заключается в том, что, занимаясь учебно-исследовательской деятельностью, школьник приобщается к научному мышлению: учится видеть проблемы,  ставить цели, определять  пути  их достижения, что в дальнейшем поможет ему в разрешении не только академических, но и жизненных проблем, а также  и успешному вхождению в социальную жизнь. </w:t>
      </w:r>
    </w:p>
    <w:p w:rsidR="00AB1AB4" w:rsidRPr="00AB1AB4" w:rsidRDefault="00AB1AB4" w:rsidP="00AB1A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4">
        <w:rPr>
          <w:rFonts w:ascii="Times New Roman" w:hAnsi="Times New Roman" w:cs="Times New Roman"/>
          <w:sz w:val="28"/>
          <w:szCs w:val="28"/>
        </w:rPr>
        <w:tab/>
        <w:t xml:space="preserve">С другой стороны, в учебных планах профильного обучения  предусматривается занятия школьников учебными практиками, проектами, исследовательской деятельностью не менее 70 часов   за два года обучения, а на практике мы имеем дело со слабой готовностью  учащихся профильной школы к самостоятельной исследовательской деятельности. Они не умеют работать с информацией, выделять главное, фиксировать прочитанное, формулировать проблему, намечать пути её разрешения, прогнозировать результаты, и т.д. </w:t>
      </w:r>
    </w:p>
    <w:p w:rsidR="00AB1AB4" w:rsidRPr="00AB1AB4" w:rsidRDefault="00AB1AB4" w:rsidP="00AB1A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4">
        <w:rPr>
          <w:rFonts w:ascii="Times New Roman" w:hAnsi="Times New Roman" w:cs="Times New Roman"/>
          <w:sz w:val="28"/>
          <w:szCs w:val="28"/>
        </w:rPr>
        <w:tab/>
        <w:t xml:space="preserve">Использование данной программы в условиях предпрофильной подготовки позволит разрешить проблему между необходимостью формирования у школьников первоначальных исследовательских умений с одной стороны, и ограниченностью познаний учащихся в области методологии науки с другой, а также  создаст условия для осознанного выбора школьниками профиля обучения, а затем и профессии.  </w:t>
      </w:r>
    </w:p>
    <w:p w:rsidR="00AB1AB4" w:rsidRPr="00AB1AB4" w:rsidRDefault="00AB1AB4" w:rsidP="00AB1A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4">
        <w:rPr>
          <w:rFonts w:ascii="Times New Roman" w:hAnsi="Times New Roman" w:cs="Times New Roman"/>
          <w:sz w:val="28"/>
          <w:szCs w:val="28"/>
        </w:rPr>
        <w:tab/>
        <w:t>Овладение школьниками основами учебно-исследовательской деятельности особенно актуально для нашего образовательного учреждения, которое работает  по программе эксперимента «Создание образовательной среды, обеспечивающей развитие у учащихся готовности к учебно-исследовательской деятельности», и внедрение в процесс обучения данной программы окажет практическую помощь как учителям в организации учебно-исследовательской деятельности учащихся, так и учащимся в овладении технологическим аппаратом исследования и развитием научного стиля мышления.</w:t>
      </w:r>
    </w:p>
    <w:p w:rsidR="00AB1AB4" w:rsidRPr="00AB1AB4" w:rsidRDefault="00AB1AB4" w:rsidP="00AB1A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4">
        <w:rPr>
          <w:rFonts w:ascii="Times New Roman" w:hAnsi="Times New Roman" w:cs="Times New Roman"/>
          <w:sz w:val="28"/>
          <w:szCs w:val="28"/>
        </w:rPr>
        <w:tab/>
        <w:t xml:space="preserve">Программа  элективного курса позволит  обеспечить безболезненный переход школьников к профильному обучению, которое наряду с </w:t>
      </w:r>
      <w:r w:rsidRPr="00AB1AB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обеспечением  углубленного изучения отдельных предметов, созданием 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 установлением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потребностями,  позволит 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 за счёт введения  школьников в мир науки, развития  у них  основ учебно-исследовательской культуры. </w:t>
      </w:r>
    </w:p>
    <w:p w:rsidR="00AB1AB4" w:rsidRPr="00AB1AB4" w:rsidRDefault="00AB1AB4" w:rsidP="00AB1A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4">
        <w:rPr>
          <w:rFonts w:ascii="Times New Roman" w:hAnsi="Times New Roman" w:cs="Times New Roman"/>
          <w:sz w:val="28"/>
          <w:szCs w:val="28"/>
        </w:rPr>
        <w:tab/>
        <w:t xml:space="preserve">«Основы учебно-исследовательской деятельности»   - интегрированный учебный курс ориентирующего характера, рассчитанный на учащихся 8-9-х классов предпрофильной подготовки, у которых к 15-16 годам складывается ориентация на сферу будущей профессиональной деятельности. Изучение курса возможно в рамках предпрофильной подготовки как в 8-х, так и в 9-х классах за счёт школьного компонента.  </w:t>
      </w:r>
    </w:p>
    <w:p w:rsidR="00AB1AB4" w:rsidRPr="00AB1AB4" w:rsidRDefault="00AB1AB4" w:rsidP="00AB1A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4">
        <w:rPr>
          <w:rFonts w:ascii="Times New Roman" w:hAnsi="Times New Roman" w:cs="Times New Roman"/>
          <w:sz w:val="28"/>
          <w:szCs w:val="28"/>
        </w:rPr>
        <w:tab/>
        <w:t>Программа соответствует познавательным возможностям учащихся 8-9-х классов и  позволяет им приобрести опыт на уровне повышенных требований. Установление,  как на содержательном, так и на технологическом уровне межпредметных связей  способствует формированию целостной картины мира, так как в ходе учебно-исследовательской деятельности   возможно обращение  не только к проблемам   точных  и  гуманитарных наук, но и к междисциплинарным проблемам.</w:t>
      </w:r>
    </w:p>
    <w:p w:rsidR="00686231" w:rsidRPr="00AB1AB4" w:rsidRDefault="00AB1AB4" w:rsidP="00AB1AB4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B1AB4">
        <w:rPr>
          <w:rFonts w:ascii="Times New Roman" w:hAnsi="Times New Roman" w:cs="Times New Roman"/>
          <w:i/>
          <w:sz w:val="28"/>
          <w:szCs w:val="28"/>
        </w:rPr>
        <w:t>Составители: Алиева О. В.,  Кащенко Н. С.</w:t>
      </w:r>
      <w:bookmarkStart w:id="0" w:name="_GoBack"/>
      <w:bookmarkEnd w:id="0"/>
    </w:p>
    <w:sectPr w:rsidR="00686231" w:rsidRPr="00AB1AB4" w:rsidSect="002D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AB4"/>
    <w:rsid w:val="002D125C"/>
    <w:rsid w:val="004428AE"/>
    <w:rsid w:val="00686231"/>
    <w:rsid w:val="00AB1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2015-03-16T15:47:00Z</dcterms:created>
  <dcterms:modified xsi:type="dcterms:W3CDTF">2015-03-19T14:53:00Z</dcterms:modified>
</cp:coreProperties>
</file>